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9" w:rsidRPr="00FD7407" w:rsidRDefault="00012EC9" w:rsidP="00012EC9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FD7407">
        <w:rPr>
          <w:rFonts w:eastAsia="Calibri"/>
          <w:sz w:val="28"/>
          <w:szCs w:val="28"/>
          <w:lang w:eastAsia="en-US" w:bidi="ar-SA"/>
        </w:rPr>
        <w:t>Муниципальное бюджетное дошкольное образовательное учреждение</w:t>
      </w:r>
    </w:p>
    <w:p w:rsidR="00012EC9" w:rsidRPr="00FD7407" w:rsidRDefault="00012EC9" w:rsidP="00012EC9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FD7407">
        <w:rPr>
          <w:rFonts w:eastAsia="Calibri"/>
          <w:sz w:val="28"/>
          <w:szCs w:val="28"/>
          <w:lang w:eastAsia="en-US" w:bidi="ar-SA"/>
        </w:rPr>
        <w:t>детский сад №2 «Дюймовочка»</w:t>
      </w:r>
    </w:p>
    <w:p w:rsidR="00012EC9" w:rsidRPr="00FD7407" w:rsidRDefault="00012EC9" w:rsidP="00012EC9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FD7407">
        <w:rPr>
          <w:rFonts w:eastAsia="Calibri"/>
          <w:sz w:val="24"/>
          <w:szCs w:val="24"/>
          <w:lang w:eastAsia="en-US" w:bidi="ar-SA"/>
        </w:rPr>
        <w:t xml:space="preserve"> </w:t>
      </w:r>
    </w:p>
    <w:p w:rsidR="00012EC9" w:rsidRPr="00FD7407" w:rsidRDefault="00012EC9" w:rsidP="00012EC9">
      <w:pPr>
        <w:widowControl/>
        <w:tabs>
          <w:tab w:val="left" w:pos="6663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FD7407">
        <w:rPr>
          <w:rFonts w:eastAsia="Calibri"/>
          <w:sz w:val="24"/>
          <w:szCs w:val="24"/>
          <w:lang w:eastAsia="en-US" w:bidi="ar-SA"/>
        </w:rPr>
        <w:t xml:space="preserve"> </w:t>
      </w:r>
    </w:p>
    <w:p w:rsidR="00012EC9" w:rsidRPr="00FD7407" w:rsidRDefault="00012EC9" w:rsidP="00012EC9">
      <w:pPr>
        <w:widowControl/>
        <w:autoSpaceDE/>
        <w:autoSpaceDN/>
        <w:jc w:val="both"/>
        <w:outlineLvl w:val="0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outlineLvl w:val="0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outlineLvl w:val="0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  <w:r w:rsidRPr="00FD7407">
        <w:rPr>
          <w:rFonts w:eastAsia="TimesNewRomanPSMT"/>
          <w:b/>
          <w:sz w:val="24"/>
          <w:szCs w:val="24"/>
          <w:lang w:bidi="ar-SA"/>
        </w:rPr>
        <w:t xml:space="preserve">  </w:t>
      </w: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rFonts w:eastAsia="TimesNewRomanPSMT"/>
          <w:b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jc w:val="both"/>
        <w:textAlignment w:val="baseline"/>
        <w:rPr>
          <w:b/>
          <w:bCs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tabs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012EC9" w:rsidRPr="00650D27" w:rsidRDefault="00012EC9" w:rsidP="00012EC9">
      <w:pPr>
        <w:widowControl/>
        <w:shd w:val="clear" w:color="auto" w:fill="FFFFFF"/>
        <w:autoSpaceDE/>
        <w:autoSpaceDN/>
        <w:jc w:val="center"/>
        <w:outlineLvl w:val="0"/>
        <w:rPr>
          <w:bCs/>
          <w:color w:val="111111"/>
          <w:kern w:val="36"/>
          <w:sz w:val="28"/>
          <w:szCs w:val="28"/>
          <w:lang w:bidi="ar-SA"/>
        </w:rPr>
      </w:pPr>
      <w:r w:rsidRPr="00650D27">
        <w:rPr>
          <w:bCs/>
          <w:color w:val="111111"/>
          <w:kern w:val="36"/>
          <w:sz w:val="28"/>
          <w:szCs w:val="28"/>
          <w:lang w:bidi="ar-SA"/>
        </w:rPr>
        <w:t xml:space="preserve">Консультация для </w:t>
      </w:r>
      <w:r>
        <w:rPr>
          <w:bCs/>
          <w:color w:val="111111"/>
          <w:kern w:val="36"/>
          <w:sz w:val="28"/>
          <w:szCs w:val="28"/>
          <w:lang w:bidi="ar-SA"/>
        </w:rPr>
        <w:t>молодых специалистов</w:t>
      </w:r>
    </w:p>
    <w:p w:rsidR="00012EC9" w:rsidRPr="00650D27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  <w:lang w:bidi="ar-SA"/>
        </w:rPr>
      </w:pPr>
      <w:r w:rsidRPr="00650D27">
        <w:rPr>
          <w:bCs/>
          <w:color w:val="000000"/>
          <w:sz w:val="28"/>
          <w:szCs w:val="28"/>
          <w:lang w:bidi="ar-SA"/>
        </w:rPr>
        <w:t>«Организация сюжетно  - ролевой игры в ДОУ»</w:t>
      </w:r>
    </w:p>
    <w:p w:rsidR="00012EC9" w:rsidRPr="00FD7407" w:rsidRDefault="00012EC9" w:rsidP="00012EC9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kern w:val="36"/>
          <w:sz w:val="40"/>
          <w:szCs w:val="40"/>
          <w:lang w:bidi="ar-SA"/>
        </w:rPr>
      </w:pPr>
      <w:r w:rsidRPr="00FD7407">
        <w:rPr>
          <w:b/>
          <w:bCs/>
          <w:color w:val="111111"/>
          <w:kern w:val="36"/>
          <w:sz w:val="40"/>
          <w:szCs w:val="40"/>
          <w:lang w:bidi="ar-SA"/>
        </w:rPr>
        <w:t xml:space="preserve"> </w:t>
      </w:r>
    </w:p>
    <w:p w:rsidR="00012EC9" w:rsidRPr="00FD7407" w:rsidRDefault="00012EC9" w:rsidP="00012EC9">
      <w:pPr>
        <w:widowControl/>
        <w:shd w:val="clear" w:color="auto" w:fill="FFFFFF"/>
        <w:autoSpaceDE/>
        <w:autoSpaceDN/>
        <w:jc w:val="center"/>
        <w:rPr>
          <w:sz w:val="40"/>
          <w:szCs w:val="40"/>
          <w:lang w:bidi="ar-SA"/>
        </w:rPr>
      </w:pPr>
      <w:r w:rsidRPr="00FD7407">
        <w:rPr>
          <w:b/>
          <w:bCs/>
          <w:sz w:val="40"/>
          <w:szCs w:val="40"/>
          <w:lang w:bidi="ar-SA"/>
        </w:rPr>
        <w:t xml:space="preserve"> </w:t>
      </w:r>
    </w:p>
    <w:p w:rsidR="00012EC9" w:rsidRPr="00FD7407" w:rsidRDefault="00012EC9" w:rsidP="00012EC9">
      <w:pPr>
        <w:widowControl/>
        <w:shd w:val="clear" w:color="auto" w:fill="FFFFFF"/>
        <w:autoSpaceDE/>
        <w:autoSpaceDN/>
        <w:spacing w:before="300" w:after="200"/>
        <w:jc w:val="center"/>
        <w:outlineLvl w:val="0"/>
        <w:rPr>
          <w:b/>
          <w:bCs/>
          <w:color w:val="111111"/>
          <w:kern w:val="36"/>
          <w:sz w:val="36"/>
          <w:szCs w:val="36"/>
          <w:lang w:bidi="ar-SA"/>
        </w:rPr>
      </w:pPr>
    </w:p>
    <w:p w:rsidR="00012EC9" w:rsidRPr="00FD7407" w:rsidRDefault="00012EC9" w:rsidP="00012EC9">
      <w:pPr>
        <w:widowControl/>
        <w:tabs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tabs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tabs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tabs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</w:p>
    <w:p w:rsidR="00012EC9" w:rsidRDefault="00012EC9" w:rsidP="00012EC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</w: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bidi="ar-SA"/>
        </w:rPr>
      </w:pPr>
    </w:p>
    <w:p w:rsidR="00012EC9" w:rsidRPr="00FD7407" w:rsidRDefault="00012EC9" w:rsidP="00012EC9">
      <w:pPr>
        <w:widowControl/>
        <w:tabs>
          <w:tab w:val="left" w:pos="6318"/>
          <w:tab w:val="left" w:pos="9639"/>
        </w:tabs>
        <w:autoSpaceDE/>
        <w:autoSpaceDN/>
        <w:jc w:val="both"/>
        <w:rPr>
          <w:bCs/>
          <w:sz w:val="28"/>
          <w:szCs w:val="28"/>
          <w:lang w:bidi="ar-SA"/>
        </w:rPr>
      </w:pPr>
      <w:r w:rsidRPr="00FD7407">
        <w:rPr>
          <w:b/>
          <w:bCs/>
          <w:sz w:val="24"/>
          <w:szCs w:val="24"/>
          <w:lang w:bidi="ar-SA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  <w:lang w:bidi="ar-SA"/>
        </w:rPr>
        <w:t xml:space="preserve">                          </w:t>
      </w:r>
      <w:r w:rsidRPr="00FD7407">
        <w:rPr>
          <w:bCs/>
          <w:sz w:val="28"/>
          <w:szCs w:val="28"/>
          <w:lang w:bidi="ar-SA"/>
        </w:rPr>
        <w:t>Воспитатель:</w:t>
      </w:r>
    </w:p>
    <w:p w:rsidR="00012EC9" w:rsidRPr="00FD7407" w:rsidRDefault="00012EC9" w:rsidP="00012EC9">
      <w:pPr>
        <w:widowControl/>
        <w:tabs>
          <w:tab w:val="left" w:pos="6848"/>
          <w:tab w:val="left" w:pos="6902"/>
          <w:tab w:val="left" w:pos="9639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FD7407">
        <w:rPr>
          <w:bCs/>
          <w:sz w:val="28"/>
          <w:szCs w:val="28"/>
          <w:lang w:bidi="ar-SA"/>
        </w:rPr>
        <w:tab/>
      </w:r>
      <w:proofErr w:type="spellStart"/>
      <w:r>
        <w:rPr>
          <w:bCs/>
          <w:sz w:val="28"/>
          <w:szCs w:val="28"/>
          <w:lang w:bidi="ar-SA"/>
        </w:rPr>
        <w:t>Костоломова</w:t>
      </w:r>
      <w:proofErr w:type="spellEnd"/>
      <w:r>
        <w:rPr>
          <w:bCs/>
          <w:sz w:val="28"/>
          <w:szCs w:val="28"/>
          <w:lang w:bidi="ar-SA"/>
        </w:rPr>
        <w:t xml:space="preserve"> Ж.Ф.</w:t>
      </w:r>
      <w:r w:rsidRPr="00FD7407">
        <w:rPr>
          <w:bCs/>
          <w:sz w:val="24"/>
          <w:szCs w:val="24"/>
          <w:lang w:bidi="ar-SA"/>
        </w:rPr>
        <w:t xml:space="preserve">       </w:t>
      </w: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color w:val="000000"/>
          <w:sz w:val="27"/>
          <w:szCs w:val="27"/>
          <w:lang w:bidi="ar-SA"/>
        </w:rPr>
        <w:lastRenderedPageBreak/>
        <w:t xml:space="preserve"> </w:t>
      </w:r>
    </w:p>
    <w:p w:rsidR="00012EC9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bidi="ar-SA"/>
        </w:rPr>
      </w:pPr>
    </w:p>
    <w:p w:rsidR="00012EC9" w:rsidRPr="00FD7407" w:rsidRDefault="00012EC9" w:rsidP="00012EC9">
      <w:pPr>
        <w:widowControl/>
        <w:autoSpaceDE/>
        <w:autoSpaceDN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bidi="ar-SA"/>
        </w:rPr>
      </w:pPr>
      <w:r w:rsidRPr="00FD7407">
        <w:rPr>
          <w:rFonts w:ascii="Tahoma" w:hAnsi="Tahoma" w:cs="Tahoma"/>
          <w:color w:val="000000"/>
          <w:sz w:val="18"/>
          <w:szCs w:val="18"/>
          <w:lang w:bidi="ar-SA"/>
        </w:rPr>
        <w:br/>
        <w:t xml:space="preserve"> 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Тема: «Организация сюжетно –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D84B36">
        <w:rPr>
          <w:b/>
          <w:bCs/>
          <w:color w:val="000000"/>
          <w:sz w:val="28"/>
          <w:szCs w:val="28"/>
          <w:lang w:bidi="ar-SA"/>
        </w:rPr>
        <w:t>ролевой игры в ДОУ»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Задачи: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1. Актуализировать теоретические знания педагогов о значении сюжетно-ролевой игры в развитии дошкольника.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2. Выявить общие проблемы, возникающие у педагогов и воспитанников при организации и разворачивании сюжетно-ролевой игры и их причины.</w:t>
      </w:r>
    </w:p>
    <w:p w:rsidR="00012EC9" w:rsidRPr="00D84B36" w:rsidRDefault="00012EC9" w:rsidP="00012EC9">
      <w:pPr>
        <w:widowControl/>
        <w:autoSpaceDE/>
        <w:autoSpaceDN/>
        <w:spacing w:after="240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3. Повысить уровень компетентности педагогов в практических вопросах организации сюжетно-ролевой игры в дошкольном образовательном учреждении.</w:t>
      </w:r>
    </w:p>
    <w:p w:rsidR="00012EC9" w:rsidRPr="00D84B36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«Значение сюжетно-ролевой игры в развитии дошкольников»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Игра занимает важное место в жизни дошкольника, являясь ведущим видом его самостоятельной деятельности. В отечественной педагогике и психологии игра рассматривается как деятельность, имеющая очень большое значение для развития ребенка дошкольного возраста.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Психологи по праву считают, что сюжетно-ролевая игра – это высшая форма развития детской игры. Сюжетно-ролевые игры имеют большое значение в психическом развитии ребенка, развивая произвольное внимание, память, воображение, творчество.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Правила, обязательные при проведении игры, воспитывают у детей умение регулировать свое поведение, ограничивать импульсивность, договариваться с партнерами, способствуя формированию, личностных качеств, характера.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Во время совместной игры со сверстниками дети учатся общению, умению учитывать желания и действия других, отстаивать свое мнение, при необходимости настоять на своем, а также совместно строить и реализовывать планы.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Исполняя разные роли, ребенок воспроизводит свои впечатления, переосмысливает и раскрывает их. Понимая, что игровая ситуация воображаема, дети тем не менее испытывают реальные чувства и таким образом обогащают свой внутренний мир.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Разворачивая игры различной тематики, ребенок охватывает различные сферы действительности, что способствует развитию его представлений об окружающем мире.</w:t>
      </w:r>
    </w:p>
    <w:p w:rsidR="00012EC9" w:rsidRPr="00D84B36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Рассмотрим основные этапы - или уровни - развития ролевой игры.</w:t>
      </w:r>
    </w:p>
    <w:p w:rsidR="00012EC9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 w:rsidRPr="00650D27">
        <w:rPr>
          <w:iCs/>
          <w:color w:val="000000"/>
          <w:sz w:val="28"/>
          <w:szCs w:val="28"/>
          <w:lang w:bidi="ar-SA"/>
        </w:rPr>
        <w:t>Первый этап: игры в отдельные действия взрослых.</w:t>
      </w:r>
    </w:p>
    <w:p w:rsidR="00012EC9" w:rsidRPr="00D84B36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lastRenderedPageBreak/>
        <w:t>И</w:t>
      </w:r>
      <w:r w:rsidRPr="00D84B36">
        <w:rPr>
          <w:color w:val="000000"/>
          <w:sz w:val="28"/>
          <w:szCs w:val="28"/>
          <w:lang w:bidi="ar-SA"/>
        </w:rPr>
        <w:t>гры типа</w:t>
      </w:r>
      <w:r>
        <w:rPr>
          <w:color w:val="000000"/>
          <w:sz w:val="28"/>
          <w:szCs w:val="28"/>
          <w:lang w:bidi="ar-SA"/>
        </w:rPr>
        <w:t xml:space="preserve"> «</w:t>
      </w:r>
      <w:r w:rsidRPr="00D84B36">
        <w:rPr>
          <w:color w:val="000000"/>
          <w:sz w:val="28"/>
          <w:szCs w:val="28"/>
          <w:lang w:bidi="ar-SA"/>
        </w:rPr>
        <w:t>укачивание малыша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накладывание еды в тарелку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вождение машины</w:t>
      </w:r>
      <w:r>
        <w:rPr>
          <w:color w:val="000000"/>
          <w:sz w:val="28"/>
          <w:szCs w:val="28"/>
          <w:lang w:bidi="ar-SA"/>
        </w:rPr>
        <w:t xml:space="preserve">» </w:t>
      </w:r>
      <w:r w:rsidRPr="00D84B36">
        <w:rPr>
          <w:color w:val="000000"/>
          <w:sz w:val="28"/>
          <w:szCs w:val="28"/>
          <w:lang w:bidi="ar-SA"/>
        </w:rPr>
        <w:t>и им подобные. Ребёнок подражает увиденному действию взрослого, но не с реальным малышом или машиной, а с их игровыми заместителями.</w:t>
      </w:r>
    </w:p>
    <w:p w:rsidR="00012EC9" w:rsidRPr="00650D27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 w:rsidRPr="00650D27">
        <w:rPr>
          <w:iCs/>
          <w:color w:val="000000"/>
          <w:sz w:val="28"/>
          <w:szCs w:val="28"/>
          <w:lang w:bidi="ar-SA"/>
        </w:rPr>
        <w:t>Второй этап: простые ролевые игры.</w:t>
      </w:r>
    </w:p>
    <w:p w:rsidR="00012EC9" w:rsidRPr="00D84B36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Дочки-матери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посещение врача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приход гостей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покупка продуктов в магазине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- разыгрывание этих и им подобных повседневных ситуаций относится к уровню простых ролевых игр.</w:t>
      </w:r>
    </w:p>
    <w:p w:rsidR="00012EC9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Здесь уже есть полноценная игровая ситуация и принятие на себя роли взрослых: в игре ребёнок становится то мамой, то папой, то врачом, то водителем автобуса. На этой стадии малыш полностью отождествляет себя в игре с ролью и стремится точно воспроизвести те действия, которые он видел в жизни или на экране. Этого же он требует и от партнёра по игре, в противном случае ребёнок начинает возмущаться: «ты неправильно играешь!»</w:t>
      </w:r>
    </w:p>
    <w:p w:rsidR="00012EC9" w:rsidRPr="00D84B36" w:rsidRDefault="00012EC9" w:rsidP="00012EC9">
      <w:pPr>
        <w:widowControl/>
        <w:autoSpaceDE/>
        <w:autoSpaceDN/>
        <w:spacing w:before="100" w:beforeAutospacing="1" w:after="240"/>
        <w:rPr>
          <w:color w:val="000000"/>
          <w:sz w:val="28"/>
          <w:szCs w:val="28"/>
          <w:lang w:bidi="ar-SA"/>
        </w:rPr>
      </w:pPr>
    </w:p>
    <w:p w:rsidR="00012EC9" w:rsidRPr="00D53D9B" w:rsidRDefault="00012EC9" w:rsidP="00012EC9">
      <w:pPr>
        <w:widowControl/>
        <w:autoSpaceDE/>
        <w:autoSpaceDN/>
        <w:spacing w:before="100" w:beforeAutospacing="1"/>
        <w:rPr>
          <w:b/>
          <w:color w:val="000000"/>
          <w:sz w:val="28"/>
          <w:szCs w:val="28"/>
          <w:lang w:bidi="ar-SA"/>
        </w:rPr>
      </w:pPr>
      <w:r w:rsidRPr="00D53D9B">
        <w:rPr>
          <w:b/>
          <w:iCs/>
          <w:color w:val="000000"/>
          <w:sz w:val="28"/>
          <w:szCs w:val="28"/>
          <w:lang w:bidi="ar-SA"/>
        </w:rPr>
        <w:t>Третий этап: сюжетно-ролевые игры.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 xml:space="preserve">Сюжет игры - это связная последовательность игровых ситуаций. От игр предыдущего этапа сюжетно-ролевые игры отличаются тем, что одна игровая ситуация плавно перетекает в другую, связанную с ней по смыслу. </w:t>
      </w:r>
      <w:proofErr w:type="gramStart"/>
      <w:r w:rsidRPr="00D84B36">
        <w:rPr>
          <w:color w:val="000000"/>
          <w:sz w:val="28"/>
          <w:szCs w:val="28"/>
          <w:lang w:bidi="ar-SA"/>
        </w:rPr>
        <w:t xml:space="preserve">Например, игра в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поездку к бабушке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может протекать так: сначала все вместе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едут к бабушке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на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машине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или, затем </w:t>
      </w:r>
      <w:r>
        <w:rPr>
          <w:color w:val="000000"/>
          <w:sz w:val="28"/>
          <w:szCs w:val="28"/>
          <w:lang w:bidi="ar-SA"/>
        </w:rPr>
        <w:t>«папа»</w:t>
      </w:r>
      <w:r w:rsidRPr="00D84B36">
        <w:rPr>
          <w:color w:val="000000"/>
          <w:sz w:val="28"/>
          <w:szCs w:val="28"/>
          <w:lang w:bidi="ar-SA"/>
        </w:rPr>
        <w:t xml:space="preserve"> копает или поливает грядки,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мама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готовит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еду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а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дети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ловят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кузнечиков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, потом все вместе </w:t>
      </w:r>
      <w:r>
        <w:rPr>
          <w:color w:val="000000"/>
          <w:sz w:val="28"/>
          <w:szCs w:val="28"/>
          <w:lang w:bidi="ar-SA"/>
        </w:rPr>
        <w:t>«</w:t>
      </w:r>
      <w:r w:rsidRPr="00D84B36">
        <w:rPr>
          <w:color w:val="000000"/>
          <w:sz w:val="28"/>
          <w:szCs w:val="28"/>
          <w:lang w:bidi="ar-SA"/>
        </w:rPr>
        <w:t>идут в лес</w:t>
      </w:r>
      <w:r>
        <w:rPr>
          <w:color w:val="000000"/>
          <w:sz w:val="28"/>
          <w:szCs w:val="28"/>
          <w:lang w:bidi="ar-SA"/>
        </w:rPr>
        <w:t>»</w:t>
      </w:r>
      <w:r w:rsidRPr="00D84B36">
        <w:rPr>
          <w:color w:val="000000"/>
          <w:sz w:val="28"/>
          <w:szCs w:val="28"/>
          <w:lang w:bidi="ar-SA"/>
        </w:rPr>
        <w:t xml:space="preserve"> за ягодами или за грибами и так далее.</w:t>
      </w:r>
      <w:proofErr w:type="gramEnd"/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Такое усложнение структуры игры - это важный признак развития сознания малыша, показатель его способности связывать разные жизненные ситуации в единое целое и осуществлять в них последовательную линию поведения. Сюжеты игры могут браться из жизни или из книжки, могут подсказываться новыми игрушками или предлагаться взрослым.</w:t>
      </w:r>
    </w:p>
    <w:p w:rsidR="00012EC9" w:rsidRPr="00D53D9B" w:rsidRDefault="00012EC9" w:rsidP="00012EC9">
      <w:pPr>
        <w:widowControl/>
        <w:autoSpaceDE/>
        <w:autoSpaceDN/>
        <w:spacing w:before="100" w:beforeAutospacing="1"/>
        <w:rPr>
          <w:b/>
          <w:color w:val="000000"/>
          <w:sz w:val="28"/>
          <w:szCs w:val="28"/>
          <w:lang w:bidi="ar-SA"/>
        </w:rPr>
      </w:pPr>
      <w:r w:rsidRPr="00D53D9B">
        <w:rPr>
          <w:b/>
          <w:iCs/>
          <w:color w:val="000000"/>
          <w:sz w:val="28"/>
          <w:szCs w:val="28"/>
          <w:lang w:bidi="ar-SA"/>
        </w:rPr>
        <w:t>Четвёртый этап: творческие сюжетные игры.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 xml:space="preserve">От игр предыдущего этапа творческие сюжетные игры отличаются тем, что ребёнок начинает сам придумывать сюжеты игр и видоизменять их по ходу действий, а не воспроизводит заранее известный сюжет, взятый из жизни, книжки или фильма. </w:t>
      </w:r>
      <w:r>
        <w:rPr>
          <w:color w:val="000000"/>
          <w:sz w:val="28"/>
          <w:szCs w:val="28"/>
          <w:lang w:bidi="ar-SA"/>
        </w:rPr>
        <w:t xml:space="preserve">  </w:t>
      </w:r>
      <w:r w:rsidRPr="00D84B36">
        <w:rPr>
          <w:color w:val="000000"/>
          <w:sz w:val="28"/>
          <w:szCs w:val="28"/>
          <w:lang w:bidi="ar-SA"/>
        </w:rPr>
        <w:t>Благодаря этому мир человеческой жизни предстаёт перед ним как огромное пространство возможностей.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lastRenderedPageBreak/>
        <w:t>Что должен знать и уметь педагог для осуществления адекватного педагогического воздействия по отношению к сюжетно-ролевой игре детей?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Педагогу необходимо хорошо понимать ее специфику, иметь представления о ее развивающем значении, о том, какой она должна быть на каждом возрастном этапе, а также уметь играть соответствующим образом с дошкольниками разных возрастов.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Остановимся кратко на каждом из этих аспектов (понятие игры, структура, значение сюжетно-ролевой игры в развитии детей).</w:t>
      </w:r>
    </w:p>
    <w:p w:rsidR="00012EC9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 xml:space="preserve">О значении сюжетно-ролевой игры в развитии дошкольников мы говорили ранее, а сейчас предлагаю вашему вниманию доказательство того, что игра есть отражение ребенком мира взрослых, путь познания окружающего мира. Убедительный факт приводит 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К. К. Платонов. Ученым-этнографом на одном из островов Тихого океана было обнаружено племя, которое жило изолированно от других. Дети этого племени не знали игры в куклы. Когда ученый познакомил их с этой игрой, то вначале ею заинтересовались и мальчики и девочки. Затем интерес к игре исчез у девочек, а мальчики продолжали придумывать новые игры с куклами.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Вопрос 1: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Какая особенность устройства жизни, быта племени нашла отражение в игре детей? Почему мальчики дольше развивали сюжет игры?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Ответ 1: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Объяснялось все просто. Женщины этого племени заботились о добывании и приготовлении пищи. Мужчины же заботились о детях.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Критерии уровня овладения детьми сюжетно-ролевой игрой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Свои развивающие функции игра выполняет, если с возрастом ребенка усложняется, и не только по тематическому содержанию, но и по уровню игровых умений детей.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Вопрос 2: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Какой из критериев, на Ваш взгляд, является определяющим?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Ответ 2: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 xml:space="preserve">Само по себе тематическое содержание не может служить критерием уровня игры. К примеру, трехлетний ребенок может играть в «шофера», повторяя 2-3 игровых действия: ставит стул, берет руль, садится в машину. </w:t>
      </w:r>
      <w:proofErr w:type="gramStart"/>
      <w:r w:rsidRPr="00D84B36">
        <w:rPr>
          <w:color w:val="000000"/>
          <w:sz w:val="28"/>
          <w:szCs w:val="28"/>
          <w:lang w:bidi="ar-SA"/>
        </w:rPr>
        <w:t>А шестилетние дети могут играть в «дочки-матери», развертывая ролевые диалоги, переходя от «обеда» к «посещению цирка» (став уже не «дочкой» и «мамой», а «цирковыми артистами»).</w:t>
      </w:r>
      <w:proofErr w:type="gramEnd"/>
      <w:r w:rsidRPr="00D84B36">
        <w:rPr>
          <w:color w:val="000000"/>
          <w:sz w:val="28"/>
          <w:szCs w:val="28"/>
          <w:lang w:bidi="ar-SA"/>
        </w:rPr>
        <w:t xml:space="preserve"> Если ориентироваться только на тематику, наше представление об уровне игры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детей будет поверхностным – ведь тема «Космос» сложнее, чем тема «Семья».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 xml:space="preserve">Сюжетная игра независимо от темы (или на одну и ту же тему), в своем наиболее простом виде может строиться как цепочка условных действий с предметами. </w:t>
      </w:r>
      <w:proofErr w:type="gramStart"/>
      <w:r w:rsidRPr="00D84B36">
        <w:rPr>
          <w:color w:val="000000"/>
          <w:sz w:val="28"/>
          <w:szCs w:val="28"/>
          <w:lang w:bidi="ar-SA"/>
        </w:rPr>
        <w:t>В более сложном виде – как цепочка специфических ролевых взаимодействий, в еще более сложном – как последовательность разнообразных событий.</w:t>
      </w:r>
      <w:proofErr w:type="gramEnd"/>
      <w:r w:rsidRPr="00D84B36">
        <w:rPr>
          <w:color w:val="000000"/>
          <w:sz w:val="28"/>
          <w:szCs w:val="28"/>
          <w:lang w:bidi="ar-SA"/>
        </w:rPr>
        <w:t xml:space="preserve"> Чем полнее в деятельности ребенка представлены </w:t>
      </w:r>
      <w:r w:rsidRPr="00D84B36">
        <w:rPr>
          <w:color w:val="000000"/>
          <w:sz w:val="28"/>
          <w:szCs w:val="28"/>
          <w:lang w:bidi="ar-SA"/>
        </w:rPr>
        <w:lastRenderedPageBreak/>
        <w:t>все способы построения сюжетной игры, тем шире репертуар его игровых умений, тем разнообразнее тематическое содержание, тем больше у него свободы в самореализации.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Поэтому основным критерием оценки уровня игровой деятельности должны быть игровые умения – преобладающий у ребенка способ построения игры и потенциальная возможность использовать различные способы.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Условия успешного «вмешательства» взрослого в игру.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Вопрос 3: Может ли воспитатель вмешиваться в игру детей?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Ответ 3</w:t>
      </w:r>
      <w:r w:rsidRPr="00D84B36">
        <w:rPr>
          <w:b/>
          <w:bCs/>
          <w:color w:val="000000"/>
          <w:sz w:val="28"/>
          <w:szCs w:val="28"/>
          <w:lang w:bidi="ar-SA"/>
        </w:rPr>
        <w:t>:</w:t>
      </w:r>
      <w:r w:rsidRPr="00D84B36">
        <w:rPr>
          <w:b/>
          <w:bCs/>
          <w:i/>
          <w:i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Задача воспитателя - помочь организовать игры, сделать их увлекательными, насыщенными действиями, но не предложить действовать по намеченному плану.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«Вмешательство» воспитателя в детскую игру будет успешным, если педагог пользуется у детей достаточным уважением и доверием; взрослый умеет, не нарушая замыслов детей, сделать игру увлекательнее.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Принципы организации сюжетной игры в ДОУ.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 современных психолого-педагогических исследованиях показано, что сюжетно-ролевая игра, как и любая другая деятельность не возникает у ребенка спонтанно, а передается другими людьми, которые уже «умеют играть». Каким же образом педагог может передать ребенку умение играть, вовлечь в мир игры?</w:t>
      </w:r>
    </w:p>
    <w:p w:rsidR="00012EC9" w:rsidRPr="0009478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094786">
        <w:rPr>
          <w:b/>
          <w:iCs/>
          <w:color w:val="000000"/>
          <w:sz w:val="28"/>
          <w:szCs w:val="28"/>
          <w:lang w:bidi="ar-SA"/>
        </w:rPr>
        <w:t>1 принцип.</w:t>
      </w:r>
      <w:r w:rsidRPr="00094786">
        <w:rPr>
          <w:iCs/>
          <w:color w:val="000000"/>
          <w:sz w:val="28"/>
          <w:szCs w:val="28"/>
          <w:lang w:bidi="ar-SA"/>
        </w:rPr>
        <w:t xml:space="preserve"> Воспитатель должен играть вместе с детьми</w:t>
      </w:r>
      <w:r w:rsidRPr="00094786">
        <w:rPr>
          <w:b/>
          <w:bCs/>
          <w:color w:val="000000"/>
          <w:sz w:val="28"/>
          <w:szCs w:val="28"/>
          <w:lang w:bidi="ar-SA"/>
        </w:rPr>
        <w:t>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Важным является характер поведения взрослого во время игры: он должен занимать позицию «играющего партнера», у которого превосходство заключается лишь в умении интересно играть. Стратегия воспитателя должна заключаться в том, чтобы дети были поставлены перед необходимостью использовать более сложный, новый способ построения игры. Другими словами, в 1,5 – 3 года ребенок может «открыть» условное игровое действие с предметом-заместителем, если в совместной игре он видит его у партнера-взрослого и в естественном процессе игры сам сталкивается с необходимостью осуществить такое действие.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 3-5 лет дети могут играть в игру, которую взрослый развертывает в виде цепочки ролевых диалогов. Тем самым он открывает ребенку роль, возможность использовать ее в качестве «строительного блока» игры.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После 5 лет дети играют в игру-придумывание, которая помогает детям освоить творческое комбинирование различных событий.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094786">
        <w:rPr>
          <w:b/>
          <w:iCs/>
          <w:color w:val="000000"/>
          <w:sz w:val="28"/>
          <w:szCs w:val="28"/>
          <w:lang w:bidi="ar-SA"/>
        </w:rPr>
        <w:lastRenderedPageBreak/>
        <w:t>2 принцип.</w:t>
      </w:r>
      <w:r w:rsidRPr="00094786">
        <w:rPr>
          <w:iCs/>
          <w:color w:val="000000"/>
          <w:sz w:val="28"/>
          <w:szCs w:val="28"/>
          <w:lang w:bidi="ar-SA"/>
        </w:rPr>
        <w:t xml:space="preserve"> Воспитатель должен играть с детьми на протяжении всего дошкольного детства, но на каждом этапе игру следует развертывать так, чтобы дети сразу «открывали» и усваивали новый, более сложный способ ее построения.</w:t>
      </w:r>
      <w:r w:rsidRPr="00D84B36">
        <w:rPr>
          <w:color w:val="000000"/>
          <w:sz w:val="28"/>
          <w:szCs w:val="28"/>
          <w:lang w:bidi="ar-SA"/>
        </w:rPr>
        <w:t> Чтобы успешно играть с кем-то, ребенку необходимо хорошо понимать смысл действий партнера и самому быть понятым другими детьми. Поэтому взрослому в совместной игре необходимо оговаривать свои действия и стимулировать к этому ребенка. Также важной является как можно более ранняя ориентация на сверстника.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094786">
        <w:rPr>
          <w:b/>
          <w:iCs/>
          <w:color w:val="000000"/>
          <w:sz w:val="28"/>
          <w:szCs w:val="28"/>
          <w:lang w:bidi="ar-SA"/>
        </w:rPr>
        <w:t>3 принцип.</w:t>
      </w:r>
      <w:r w:rsidRPr="00094786">
        <w:rPr>
          <w:iCs/>
          <w:color w:val="000000"/>
          <w:sz w:val="28"/>
          <w:szCs w:val="28"/>
          <w:lang w:bidi="ar-SA"/>
        </w:rPr>
        <w:t xml:space="preserve">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сверстникам.</w:t>
      </w:r>
      <w:r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</w:t>
      </w:r>
      <w:r w:rsidRPr="00D84B36">
        <w:rPr>
          <w:color w:val="000000"/>
          <w:sz w:val="28"/>
          <w:szCs w:val="28"/>
          <w:lang w:bidi="ar-SA"/>
        </w:rPr>
        <w:t>В педагогическом процессе по отношению к игре существуют две взаимосвязанные составляющие: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1) совместная игра взрослого с детьми, в процессе которой формируются новые умения и навыки;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2) самостоятельная детская игра, в которую воспитатель не включается, а лишь обеспечивает условия для ее активации.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Важно помнить, что обе составляющие присутствуют на всех этапах дошкольного детства. Другое дело, что меняется сама форма совместной игры взрослого с детьми, постепенно увеличивается доля самостоятельной игры.</w:t>
      </w:r>
      <w:r>
        <w:rPr>
          <w:color w:val="000000"/>
          <w:sz w:val="28"/>
          <w:szCs w:val="28"/>
          <w:lang w:bidi="ar-SA"/>
        </w:rPr>
        <w:t xml:space="preserve">                                                                           </w:t>
      </w:r>
      <w:r w:rsidRPr="00D84B36">
        <w:rPr>
          <w:color w:val="000000"/>
          <w:sz w:val="28"/>
          <w:szCs w:val="28"/>
          <w:lang w:bidi="ar-SA"/>
        </w:rPr>
        <w:t>Чтобы взаимодействие воспитателя с детьми было успешным необходимо знать:</w:t>
      </w:r>
      <w:r>
        <w:rPr>
          <w:color w:val="000000"/>
          <w:sz w:val="28"/>
          <w:szCs w:val="28"/>
          <w:lang w:bidi="ar-SA"/>
        </w:rPr>
        <w:t xml:space="preserve">                              </w:t>
      </w:r>
      <w:r w:rsidRPr="00D84B36">
        <w:rPr>
          <w:color w:val="000000"/>
          <w:sz w:val="28"/>
          <w:szCs w:val="28"/>
          <w:lang w:bidi="ar-SA"/>
        </w:rPr>
        <w:t>- социометрический статус ребенка;</w:t>
      </w:r>
      <w:r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</w:t>
      </w:r>
      <w:r w:rsidRPr="00D84B36">
        <w:rPr>
          <w:color w:val="000000"/>
          <w:sz w:val="28"/>
          <w:szCs w:val="28"/>
          <w:lang w:bidi="ar-SA"/>
        </w:rPr>
        <w:t>- индивидуальные особенности каждого ребенка (тип темперамента, личностные особенности);</w:t>
      </w:r>
      <w:r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</w:t>
      </w:r>
      <w:r w:rsidRPr="00D84B36">
        <w:rPr>
          <w:color w:val="000000"/>
          <w:sz w:val="28"/>
          <w:szCs w:val="28"/>
          <w:lang w:bidi="ar-SA"/>
        </w:rPr>
        <w:t>- как складываются отношения детей в коллективе (кому ребенок отдает предпочтение, на кого оказывает влияние, особенности взаимоотношений и распределение ролей в семье).</w:t>
      </w:r>
    </w:p>
    <w:p w:rsidR="00012EC9" w:rsidRPr="00D84B36" w:rsidRDefault="00012EC9" w:rsidP="00012EC9">
      <w:pPr>
        <w:widowControl/>
        <w:autoSpaceDE/>
        <w:autoSpaceDN/>
        <w:spacing w:before="100" w:beforeAutospacing="1"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Приемы руководства сюжетно-ролевой игрой детей.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На каждом возрастном этапе педагогический процесс организации игры должен носить двухчастный характер: формирование игровых умений в совместной игре воспитателя с детьми и создание условий для самостоятельной детской игры.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Другое дело, что с изменением возраста детей должна меняться форма совместной игры воспитателя, приемы руководства сюжетно-ролевой игрой детей.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Выделяют две группы приемов руководства сюжетно-ролевой игрой: прямые и косвенные.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53D9B">
        <w:rPr>
          <w:b/>
          <w:color w:val="000000"/>
          <w:sz w:val="28"/>
          <w:szCs w:val="28"/>
          <w:lang w:bidi="ar-SA"/>
        </w:rPr>
        <w:t>Прямые</w:t>
      </w:r>
      <w:r w:rsidRPr="00D84B36">
        <w:rPr>
          <w:color w:val="000000"/>
          <w:sz w:val="28"/>
          <w:szCs w:val="28"/>
          <w:lang w:bidi="ar-SA"/>
        </w:rPr>
        <w:t> включают приемы непосредственного участия взрослого в совместной</w:t>
      </w:r>
      <w:r>
        <w:rPr>
          <w:color w:val="000000"/>
          <w:sz w:val="28"/>
          <w:szCs w:val="28"/>
          <w:lang w:bidi="ar-SA"/>
        </w:rPr>
        <w:t xml:space="preserve"> </w:t>
      </w:r>
      <w:r w:rsidRPr="00D84B36">
        <w:rPr>
          <w:color w:val="000000"/>
          <w:sz w:val="28"/>
          <w:szCs w:val="28"/>
          <w:lang w:bidi="ar-SA"/>
        </w:rPr>
        <w:t>игре с детьми на правах партнера:</w:t>
      </w:r>
    </w:p>
    <w:p w:rsidR="00012EC9" w:rsidRPr="00D84B36" w:rsidRDefault="00012EC9" w:rsidP="00012EC9">
      <w:pPr>
        <w:widowControl/>
        <w:numPr>
          <w:ilvl w:val="0"/>
          <w:numId w:val="1"/>
        </w:numPr>
        <w:autoSpaceDE/>
        <w:autoSpaceDN/>
        <w:spacing w:before="100" w:beforeAutospacing="1" w:line="276" w:lineRule="auto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lastRenderedPageBreak/>
        <w:t>принятие на себя роли;</w:t>
      </w:r>
    </w:p>
    <w:p w:rsidR="00012EC9" w:rsidRPr="00D84B36" w:rsidRDefault="00012EC9" w:rsidP="00012EC9">
      <w:pPr>
        <w:widowControl/>
        <w:numPr>
          <w:ilvl w:val="0"/>
          <w:numId w:val="1"/>
        </w:numPr>
        <w:autoSpaceDE/>
        <w:autoSpaceDN/>
        <w:spacing w:before="100" w:beforeAutospacing="1" w:line="276" w:lineRule="auto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разъяснение;</w:t>
      </w:r>
    </w:p>
    <w:p w:rsidR="00012EC9" w:rsidRPr="00D84B36" w:rsidRDefault="00012EC9" w:rsidP="00012EC9">
      <w:pPr>
        <w:widowControl/>
        <w:numPr>
          <w:ilvl w:val="0"/>
          <w:numId w:val="1"/>
        </w:numPr>
        <w:autoSpaceDE/>
        <w:autoSpaceDN/>
        <w:spacing w:before="100" w:beforeAutospacing="1" w:line="276" w:lineRule="auto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совет;</w:t>
      </w:r>
    </w:p>
    <w:p w:rsidR="00012EC9" w:rsidRPr="00D84B36" w:rsidRDefault="00012EC9" w:rsidP="00012EC9">
      <w:pPr>
        <w:widowControl/>
        <w:numPr>
          <w:ilvl w:val="0"/>
          <w:numId w:val="1"/>
        </w:numPr>
        <w:autoSpaceDE/>
        <w:autoSpaceDN/>
        <w:spacing w:before="100" w:beforeAutospacing="1" w:line="276" w:lineRule="auto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помощь в решении спора;</w:t>
      </w:r>
    </w:p>
    <w:p w:rsidR="00012EC9" w:rsidRPr="00D84B36" w:rsidRDefault="00012EC9" w:rsidP="00012EC9">
      <w:pPr>
        <w:widowControl/>
        <w:numPr>
          <w:ilvl w:val="0"/>
          <w:numId w:val="1"/>
        </w:numPr>
        <w:autoSpaceDE/>
        <w:autoSpaceDN/>
        <w:spacing w:before="100" w:beforeAutospacing="1" w:line="276" w:lineRule="auto"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показ различных способов игры.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53D9B">
        <w:rPr>
          <w:b/>
          <w:color w:val="000000"/>
          <w:sz w:val="28"/>
          <w:szCs w:val="28"/>
          <w:lang w:bidi="ar-SA"/>
        </w:rPr>
        <w:t>Косвенные -</w:t>
      </w:r>
      <w:r w:rsidRPr="00D84B36">
        <w:rPr>
          <w:color w:val="000000"/>
          <w:sz w:val="28"/>
          <w:szCs w:val="28"/>
          <w:lang w:bidi="ar-SA"/>
        </w:rPr>
        <w:t> создание условий для активации самостоятельной</w:t>
      </w:r>
      <w:r w:rsidRPr="00D84B36">
        <w:rPr>
          <w:b/>
          <w:bCs/>
          <w:color w:val="000000"/>
          <w:sz w:val="28"/>
          <w:szCs w:val="28"/>
          <w:lang w:bidi="ar-SA"/>
        </w:rPr>
        <w:t> </w:t>
      </w:r>
      <w:r w:rsidRPr="00D84B36">
        <w:rPr>
          <w:color w:val="000000"/>
          <w:sz w:val="28"/>
          <w:szCs w:val="28"/>
          <w:lang w:bidi="ar-SA"/>
        </w:rPr>
        <w:t>игры детей: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- оснащение и творческое преобразование предметно-развивающей среды;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- формирование системы необходимых знаний о действительности, отражаемой в игре;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- создание игровой ситуации;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- наблюдение за игрой детей.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Вопрос 4: Какие приемы, на Ваш взгляд, следует использовать педагогу для руководства сюжетной игрой детей в младшем и старшем дошкольном возрасте?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Ответ 4</w:t>
      </w:r>
      <w:r w:rsidRPr="00D84B36">
        <w:rPr>
          <w:b/>
          <w:bCs/>
          <w:color w:val="000000"/>
          <w:sz w:val="28"/>
          <w:szCs w:val="28"/>
          <w:lang w:bidi="ar-SA"/>
        </w:rPr>
        <w:t>: </w:t>
      </w:r>
      <w:r w:rsidRPr="00D84B36">
        <w:rPr>
          <w:color w:val="000000"/>
          <w:sz w:val="28"/>
          <w:szCs w:val="28"/>
          <w:lang w:bidi="ar-SA"/>
        </w:rPr>
        <w:t>Педагог должен использовать обе группы приемов. В младшем возрасте с преобладанием прямых приемов, в старшем возрасте - косвенных.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b/>
          <w:bCs/>
          <w:color w:val="000000"/>
          <w:sz w:val="28"/>
          <w:szCs w:val="28"/>
          <w:lang w:bidi="ar-SA"/>
        </w:rPr>
        <w:t>Комплексный подход к организации</w:t>
      </w:r>
      <w:r w:rsidRPr="00D84B36">
        <w:rPr>
          <w:color w:val="000000"/>
          <w:sz w:val="28"/>
          <w:szCs w:val="28"/>
          <w:lang w:bidi="ar-SA"/>
        </w:rPr>
        <w:t> </w:t>
      </w:r>
      <w:r w:rsidRPr="00D84B36">
        <w:rPr>
          <w:b/>
          <w:bCs/>
          <w:color w:val="000000"/>
          <w:sz w:val="28"/>
          <w:szCs w:val="28"/>
          <w:lang w:bidi="ar-SA"/>
        </w:rPr>
        <w:t>сюжетно-ролевой игры.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Для полноценного развития сюжетно-ролевой игры в любом дошкольном возрасте подход к ее организации должен быть комплексным, включать в себя следующие компоненты: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1. Ознакомление дошкольников с окружающим миром в процессе их активной деятельности.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2. Организация развивающей динамичной предметно-игровой среды.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3. Общение взрослого с детьми в процессе игры.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4. Интеграция в работе педагогов ДОУ.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>Обо всех компонентах мы уже говорили ранее, не коснулись лишь вопроса организации предметно-развивающей среды.</w:t>
      </w:r>
    </w:p>
    <w:p w:rsidR="00012EC9" w:rsidRPr="00D84B36" w:rsidRDefault="00012EC9" w:rsidP="00012EC9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D84B36">
        <w:rPr>
          <w:color w:val="000000"/>
          <w:sz w:val="28"/>
          <w:szCs w:val="28"/>
          <w:lang w:bidi="ar-SA"/>
        </w:rPr>
        <w:t xml:space="preserve">Как известно, одним из важных условий активизации самостоятельной игры детей является обеспечение их соответствующими игрушками, игровым материалом. Особенно большое значение игровой материал и его организация воспитателем имеют на этапах раннего и младшего дошкольного возраста, когда еще не внутренний замысел, а внешняя предметно-игровая среда в значительной мере стимулирует и поддерживает процесс самостоятельной игры детей. </w:t>
      </w:r>
      <w:proofErr w:type="gramStart"/>
      <w:r w:rsidRPr="00D84B36">
        <w:rPr>
          <w:color w:val="000000"/>
          <w:sz w:val="28"/>
          <w:szCs w:val="28"/>
          <w:lang w:bidi="ar-SA"/>
        </w:rPr>
        <w:t>Более старшие</w:t>
      </w:r>
      <w:proofErr w:type="gramEnd"/>
      <w:r w:rsidRPr="00D84B36">
        <w:rPr>
          <w:color w:val="000000"/>
          <w:sz w:val="28"/>
          <w:szCs w:val="28"/>
          <w:lang w:bidi="ar-SA"/>
        </w:rPr>
        <w:t xml:space="preserve"> дети в самостоятельной игре руководствуются уже внутренним замыслом и самостоятельно могут организовать игровую обстановку. Однако и им необходимы сюжетные игрушки и разнообразные полифункциональные материалы, помогающие обозначить ту или иную игровую ситуацию.</w:t>
      </w: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</w:p>
    <w:p w:rsidR="00012EC9" w:rsidRPr="00D84B36" w:rsidRDefault="00012EC9" w:rsidP="00012EC9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012EC9" w:rsidRPr="00D84B36" w:rsidRDefault="00012EC9" w:rsidP="00012EC9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012EC9" w:rsidRPr="00D84B36" w:rsidRDefault="00012EC9" w:rsidP="00012EC9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012EC9" w:rsidRPr="00D84B36" w:rsidRDefault="00012EC9" w:rsidP="00012EC9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012EC9" w:rsidRPr="00D84B36" w:rsidRDefault="00012EC9" w:rsidP="00012EC9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CA6E1E" w:rsidRDefault="00CA6E1E">
      <w:bookmarkStart w:id="0" w:name="_GoBack"/>
      <w:bookmarkEnd w:id="0"/>
    </w:p>
    <w:sectPr w:rsidR="00CA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68F"/>
    <w:multiLevelType w:val="multilevel"/>
    <w:tmpl w:val="AC6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B"/>
    <w:rsid w:val="00012EC9"/>
    <w:rsid w:val="005D490B"/>
    <w:rsid w:val="00C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2023-07-27T09:57:00Z</dcterms:created>
  <dcterms:modified xsi:type="dcterms:W3CDTF">2023-07-27T09:57:00Z</dcterms:modified>
</cp:coreProperties>
</file>