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E6" w:rsidRDefault="00E066E6" w:rsidP="00E066E6">
      <w:pPr>
        <w:pStyle w:val="2"/>
        <w:ind w:left="1965" w:right="1397"/>
        <w:jc w:val="center"/>
      </w:pPr>
      <w:r>
        <w:t>Памятка</w:t>
      </w:r>
      <w:r>
        <w:rPr>
          <w:spacing w:val="13"/>
        </w:rPr>
        <w:t xml:space="preserve"> </w:t>
      </w:r>
      <w:r>
        <w:t>наставнику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392"/>
        </w:tabs>
        <w:spacing w:before="158" w:line="357" w:lineRule="auto"/>
        <w:ind w:right="393" w:firstLine="570"/>
        <w:jc w:val="both"/>
        <w:rPr>
          <w:sz w:val="28"/>
        </w:rPr>
      </w:pP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z w:val="28"/>
        </w:rPr>
        <w:t>планы.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408"/>
        </w:tabs>
        <w:spacing w:before="2" w:line="364" w:lineRule="auto"/>
        <w:ind w:right="392" w:firstLine="570"/>
        <w:jc w:val="both"/>
        <w:rPr>
          <w:sz w:val="28"/>
        </w:rPr>
      </w:pPr>
      <w:r>
        <w:rPr>
          <w:sz w:val="28"/>
        </w:rPr>
        <w:t>Помогите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на подбор материала для каждой образовательной области, на его</w:t>
      </w:r>
      <w:r>
        <w:rPr>
          <w:spacing w:val="70"/>
          <w:sz w:val="28"/>
        </w:rPr>
        <w:t xml:space="preserve"> </w:t>
      </w:r>
      <w:r>
        <w:rPr>
          <w:spacing w:val="10"/>
          <w:sz w:val="28"/>
        </w:rPr>
        <w:t>место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(НОД,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-17"/>
          <w:sz w:val="28"/>
        </w:rPr>
        <w:t xml:space="preserve"> </w:t>
      </w:r>
      <w:r>
        <w:rPr>
          <w:sz w:val="28"/>
        </w:rPr>
        <w:t>моменты).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317"/>
        </w:tabs>
        <w:spacing w:line="357" w:lineRule="auto"/>
        <w:ind w:right="387" w:firstLine="570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НОД,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к первым,</w:t>
      </w:r>
      <w:r>
        <w:rPr>
          <w:spacing w:val="1"/>
          <w:sz w:val="28"/>
        </w:rPr>
        <w:t xml:space="preserve"> </w:t>
      </w:r>
      <w:r>
        <w:rPr>
          <w:sz w:val="28"/>
        </w:rPr>
        <w:t>к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-3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15"/>
          <w:sz w:val="28"/>
        </w:rPr>
        <w:t xml:space="preserve"> </w:t>
      </w:r>
      <w:r>
        <w:rPr>
          <w:sz w:val="28"/>
        </w:rPr>
        <w:t>виды</w:t>
      </w:r>
      <w:r>
        <w:rPr>
          <w:spacing w:val="-20"/>
          <w:sz w:val="28"/>
        </w:rPr>
        <w:t xml:space="preserve"> </w:t>
      </w:r>
      <w:r>
        <w:rPr>
          <w:sz w:val="28"/>
        </w:rPr>
        <w:t>НОД</w:t>
      </w:r>
      <w:r>
        <w:rPr>
          <w:spacing w:val="8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вместе.</w:t>
      </w:r>
    </w:p>
    <w:p w:rsidR="00E066E6" w:rsidRDefault="00E066E6" w:rsidP="00E066E6">
      <w:pPr>
        <w:pStyle w:val="a3"/>
        <w:ind w:left="971" w:firstLine="0"/>
      </w:pPr>
      <w:r>
        <w:t>Продумайте</w:t>
      </w:r>
      <w:r>
        <w:rPr>
          <w:spacing w:val="2"/>
        </w:rPr>
        <w:t xml:space="preserve"> </w:t>
      </w:r>
      <w:r>
        <w:t>открытые</w:t>
      </w:r>
      <w:r>
        <w:rPr>
          <w:spacing w:val="-18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подопечного.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257"/>
        </w:tabs>
        <w:spacing w:before="163" w:line="357" w:lineRule="auto"/>
        <w:ind w:right="389" w:firstLine="570"/>
        <w:jc w:val="both"/>
        <w:rPr>
          <w:sz w:val="28"/>
        </w:rPr>
      </w:pPr>
      <w:r>
        <w:rPr>
          <w:sz w:val="28"/>
        </w:rPr>
        <w:t>Вместе готовить и подбирать дидактический материал, наглядные пособия и</w:t>
      </w:r>
      <w:r>
        <w:rPr>
          <w:spacing w:val="-67"/>
          <w:sz w:val="28"/>
        </w:rPr>
        <w:t xml:space="preserve"> </w:t>
      </w:r>
      <w:r>
        <w:rPr>
          <w:sz w:val="28"/>
        </w:rPr>
        <w:t>т.п. для организации НОД и режимных моментов, для индивидуальной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287"/>
        </w:tabs>
        <w:spacing w:before="2" w:line="357" w:lineRule="auto"/>
        <w:ind w:right="388" w:firstLine="570"/>
        <w:jc w:val="both"/>
        <w:rPr>
          <w:sz w:val="28"/>
        </w:rPr>
      </w:pPr>
      <w:r>
        <w:rPr>
          <w:sz w:val="28"/>
        </w:rPr>
        <w:t>Посещать НОД и режимные моменты молодого педагога с 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тщательным</w:t>
      </w:r>
      <w:r>
        <w:rPr>
          <w:spacing w:val="11"/>
          <w:sz w:val="28"/>
        </w:rPr>
        <w:t xml:space="preserve"> </w:t>
      </w:r>
      <w:r>
        <w:rPr>
          <w:sz w:val="28"/>
        </w:rPr>
        <w:t>анализом,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приглашать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z w:val="28"/>
        </w:rPr>
        <w:t>НОД,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обсуждать.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272"/>
        </w:tabs>
        <w:spacing w:before="16" w:line="357" w:lineRule="auto"/>
        <w:ind w:right="397" w:firstLine="570"/>
        <w:jc w:val="both"/>
        <w:rPr>
          <w:sz w:val="28"/>
        </w:rPr>
      </w:pPr>
      <w:r>
        <w:rPr>
          <w:sz w:val="28"/>
        </w:rPr>
        <w:t>Помочь в подборе методической литературы для самообразования 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377"/>
        </w:tabs>
        <w:spacing w:before="2" w:line="357" w:lineRule="auto"/>
        <w:ind w:right="392" w:firstLine="570"/>
        <w:jc w:val="both"/>
        <w:rPr>
          <w:sz w:val="28"/>
        </w:rPr>
      </w:pP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назидания,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25"/>
          <w:sz w:val="28"/>
        </w:rPr>
        <w:t xml:space="preserve"> </w:t>
      </w:r>
      <w:r>
        <w:rPr>
          <w:sz w:val="28"/>
        </w:rPr>
        <w:t>работы.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362"/>
        </w:tabs>
        <w:spacing w:before="1" w:line="369" w:lineRule="auto"/>
        <w:ind w:right="394" w:firstLine="570"/>
        <w:jc w:val="both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своевременно,</w:t>
      </w:r>
      <w:r>
        <w:rPr>
          <w:spacing w:val="1"/>
          <w:sz w:val="28"/>
        </w:rPr>
        <w:t xml:space="preserve"> </w:t>
      </w:r>
      <w:r>
        <w:rPr>
          <w:sz w:val="28"/>
        </w:rPr>
        <w:t>терпеливо,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настойчиво.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положительное</w:t>
      </w:r>
      <w:proofErr w:type="gramEnd"/>
      <w:r>
        <w:rPr>
          <w:spacing w:val="-3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работе.</w:t>
      </w:r>
    </w:p>
    <w:p w:rsidR="00E066E6" w:rsidRDefault="00E066E6" w:rsidP="00E066E6">
      <w:pPr>
        <w:pStyle w:val="a5"/>
        <w:numPr>
          <w:ilvl w:val="0"/>
          <w:numId w:val="1"/>
        </w:numPr>
        <w:tabs>
          <w:tab w:val="left" w:pos="1272"/>
        </w:tabs>
        <w:spacing w:line="306" w:lineRule="exact"/>
        <w:ind w:left="1271" w:hanging="301"/>
        <w:jc w:val="both"/>
        <w:rPr>
          <w:sz w:val="28"/>
        </w:rPr>
      </w:pPr>
      <w:proofErr w:type="gramStart"/>
      <w:r>
        <w:rPr>
          <w:sz w:val="28"/>
        </w:rPr>
        <w:t>Учить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27"/>
          <w:sz w:val="28"/>
        </w:rPr>
        <w:t xml:space="preserve"> </w:t>
      </w:r>
      <w:r>
        <w:rPr>
          <w:sz w:val="28"/>
        </w:rPr>
        <w:t>копировать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надеяться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10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r>
        <w:rPr>
          <w:spacing w:val="10"/>
          <w:sz w:val="28"/>
        </w:rPr>
        <w:t xml:space="preserve"> </w:t>
      </w:r>
      <w:r>
        <w:rPr>
          <w:sz w:val="28"/>
        </w:rPr>
        <w:t>вырабатывать</w:t>
      </w:r>
    </w:p>
    <w:p w:rsidR="00E066E6" w:rsidRDefault="00E066E6" w:rsidP="00E066E6">
      <w:pPr>
        <w:pStyle w:val="a3"/>
        <w:spacing w:before="158"/>
        <w:ind w:firstLine="0"/>
      </w:pPr>
      <w:r>
        <w:t>собственный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почерк</w:t>
      </w:r>
    </w:p>
    <w:p w:rsidR="00AA6FE1" w:rsidRDefault="00AA6FE1">
      <w:bookmarkStart w:id="0" w:name="_GoBack"/>
      <w:bookmarkEnd w:id="0"/>
    </w:p>
    <w:sectPr w:rsidR="00AA6FE1">
      <w:pgSz w:w="11910" w:h="16850"/>
      <w:pgMar w:top="10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D86"/>
    <w:multiLevelType w:val="hybridMultilevel"/>
    <w:tmpl w:val="1A22D09E"/>
    <w:lvl w:ilvl="0" w:tplc="D28A98E8">
      <w:start w:val="1"/>
      <w:numFmt w:val="decimal"/>
      <w:lvlText w:val="%1."/>
      <w:lvlJc w:val="left"/>
      <w:pPr>
        <w:ind w:left="401" w:hanging="42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872AC340">
      <w:numFmt w:val="bullet"/>
      <w:lvlText w:val="•"/>
      <w:lvlJc w:val="left"/>
      <w:pPr>
        <w:ind w:left="1447" w:hanging="420"/>
      </w:pPr>
      <w:rPr>
        <w:rFonts w:hint="default"/>
        <w:lang w:val="ru-RU" w:eastAsia="en-US" w:bidi="ar-SA"/>
      </w:rPr>
    </w:lvl>
    <w:lvl w:ilvl="2" w:tplc="0464AED0">
      <w:numFmt w:val="bullet"/>
      <w:lvlText w:val="•"/>
      <w:lvlJc w:val="left"/>
      <w:pPr>
        <w:ind w:left="2494" w:hanging="420"/>
      </w:pPr>
      <w:rPr>
        <w:rFonts w:hint="default"/>
        <w:lang w:val="ru-RU" w:eastAsia="en-US" w:bidi="ar-SA"/>
      </w:rPr>
    </w:lvl>
    <w:lvl w:ilvl="3" w:tplc="DBD88A10">
      <w:numFmt w:val="bullet"/>
      <w:lvlText w:val="•"/>
      <w:lvlJc w:val="left"/>
      <w:pPr>
        <w:ind w:left="3541" w:hanging="420"/>
      </w:pPr>
      <w:rPr>
        <w:rFonts w:hint="default"/>
        <w:lang w:val="ru-RU" w:eastAsia="en-US" w:bidi="ar-SA"/>
      </w:rPr>
    </w:lvl>
    <w:lvl w:ilvl="4" w:tplc="31D4DF00">
      <w:numFmt w:val="bullet"/>
      <w:lvlText w:val="•"/>
      <w:lvlJc w:val="left"/>
      <w:pPr>
        <w:ind w:left="4588" w:hanging="420"/>
      </w:pPr>
      <w:rPr>
        <w:rFonts w:hint="default"/>
        <w:lang w:val="ru-RU" w:eastAsia="en-US" w:bidi="ar-SA"/>
      </w:rPr>
    </w:lvl>
    <w:lvl w:ilvl="5" w:tplc="863E59C2">
      <w:numFmt w:val="bullet"/>
      <w:lvlText w:val="•"/>
      <w:lvlJc w:val="left"/>
      <w:pPr>
        <w:ind w:left="5635" w:hanging="420"/>
      </w:pPr>
      <w:rPr>
        <w:rFonts w:hint="default"/>
        <w:lang w:val="ru-RU" w:eastAsia="en-US" w:bidi="ar-SA"/>
      </w:rPr>
    </w:lvl>
    <w:lvl w:ilvl="6" w:tplc="BD6A2F0A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7" w:tplc="1CC28466">
      <w:numFmt w:val="bullet"/>
      <w:lvlText w:val="•"/>
      <w:lvlJc w:val="left"/>
      <w:pPr>
        <w:ind w:left="7729" w:hanging="420"/>
      </w:pPr>
      <w:rPr>
        <w:rFonts w:hint="default"/>
        <w:lang w:val="ru-RU" w:eastAsia="en-US" w:bidi="ar-SA"/>
      </w:rPr>
    </w:lvl>
    <w:lvl w:ilvl="8" w:tplc="D70EDB56">
      <w:numFmt w:val="bullet"/>
      <w:lvlText w:val="•"/>
      <w:lvlJc w:val="left"/>
      <w:pPr>
        <w:ind w:left="877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FD"/>
    <w:rsid w:val="008570FD"/>
    <w:rsid w:val="00AA6FE1"/>
    <w:rsid w:val="00E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E066E6"/>
    <w:pPr>
      <w:widowControl w:val="0"/>
      <w:autoSpaceDE w:val="0"/>
      <w:autoSpaceDN w:val="0"/>
      <w:spacing w:before="159" w:after="0" w:line="240" w:lineRule="auto"/>
      <w:ind w:left="97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066E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66E6"/>
    <w:pPr>
      <w:widowControl w:val="0"/>
      <w:autoSpaceDE w:val="0"/>
      <w:autoSpaceDN w:val="0"/>
      <w:spacing w:after="0" w:line="240" w:lineRule="auto"/>
      <w:ind w:left="401" w:firstLine="57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66E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66E6"/>
    <w:pPr>
      <w:widowControl w:val="0"/>
      <w:autoSpaceDE w:val="0"/>
      <w:autoSpaceDN w:val="0"/>
      <w:spacing w:after="0" w:line="240" w:lineRule="auto"/>
      <w:ind w:left="401" w:firstLine="57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E066E6"/>
    <w:pPr>
      <w:widowControl w:val="0"/>
      <w:autoSpaceDE w:val="0"/>
      <w:autoSpaceDN w:val="0"/>
      <w:spacing w:before="159" w:after="0" w:line="240" w:lineRule="auto"/>
      <w:ind w:left="97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066E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66E6"/>
    <w:pPr>
      <w:widowControl w:val="0"/>
      <w:autoSpaceDE w:val="0"/>
      <w:autoSpaceDN w:val="0"/>
      <w:spacing w:after="0" w:line="240" w:lineRule="auto"/>
      <w:ind w:left="401" w:firstLine="57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66E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66E6"/>
    <w:pPr>
      <w:widowControl w:val="0"/>
      <w:autoSpaceDE w:val="0"/>
      <w:autoSpaceDN w:val="0"/>
      <w:spacing w:after="0" w:line="240" w:lineRule="auto"/>
      <w:ind w:left="401" w:firstLine="57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2023-04-10T09:59:00Z</dcterms:created>
  <dcterms:modified xsi:type="dcterms:W3CDTF">2023-04-10T09:59:00Z</dcterms:modified>
</cp:coreProperties>
</file>