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49" w:rsidRPr="004651C6" w:rsidRDefault="00473E49" w:rsidP="00473E49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/>
          <w:sz w:val="28"/>
          <w:szCs w:val="28"/>
        </w:rPr>
      </w:pPr>
      <w:r w:rsidRPr="004651C6">
        <w:rPr>
          <w:b/>
          <w:sz w:val="28"/>
          <w:szCs w:val="28"/>
        </w:rPr>
        <w:t>В детском саду имеются следующие средства обучения:</w:t>
      </w:r>
    </w:p>
    <w:p w:rsidR="00473E49" w:rsidRDefault="00473E49" w:rsidP="00473E49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473E49">
        <w:rPr>
          <w:sz w:val="28"/>
          <w:szCs w:val="28"/>
        </w:rPr>
        <w:t xml:space="preserve"> - печатные (учебники и учебные пособия, книги для чтения, хрестоматии, рабочие тетради, атласы, раздаточный материал и т.д.); </w:t>
      </w:r>
    </w:p>
    <w:p w:rsidR="00473E49" w:rsidRDefault="00473E49" w:rsidP="00473E49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473E49">
        <w:rPr>
          <w:sz w:val="28"/>
          <w:szCs w:val="28"/>
        </w:rPr>
        <w:t xml:space="preserve">- электронные образовательные ресурсы (образовательные мультимедиа мультимедийные учебники, мультимедийные универсальные энциклопедии и т.п.); </w:t>
      </w:r>
    </w:p>
    <w:p w:rsidR="00473E49" w:rsidRDefault="00473E49" w:rsidP="00473E49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473E49">
        <w:rPr>
          <w:sz w:val="28"/>
          <w:szCs w:val="28"/>
        </w:rPr>
        <w:t xml:space="preserve">- аудиовизуальные (презентации, видеофильмы образовательные, учебные кинофильмы, учебные фильмы на цифровых носителях; </w:t>
      </w:r>
    </w:p>
    <w:p w:rsidR="00473E49" w:rsidRDefault="00473E49" w:rsidP="00473E49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473E49">
        <w:rPr>
          <w:sz w:val="28"/>
          <w:szCs w:val="28"/>
        </w:rPr>
        <w:t xml:space="preserve">- наглядные плоскостные (плакаты, карты настенные, иллюстрации настенные, магнитные доски); </w:t>
      </w:r>
    </w:p>
    <w:p w:rsidR="00473E49" w:rsidRDefault="00473E49" w:rsidP="00473E49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473E49">
        <w:rPr>
          <w:sz w:val="28"/>
          <w:szCs w:val="28"/>
        </w:rPr>
        <w:t xml:space="preserve">- демонстрационные (гербарии, муляжи, макеты, стенды); </w:t>
      </w:r>
    </w:p>
    <w:p w:rsidR="00473E49" w:rsidRDefault="00473E49" w:rsidP="00473E49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proofErr w:type="gramStart"/>
      <w:r w:rsidRPr="00473E49">
        <w:rPr>
          <w:sz w:val="28"/>
          <w:szCs w:val="28"/>
        </w:rPr>
        <w:t>- тренажёры и спортивное оборудование (автотренажёры, гимнастическое оборудование, спортивные снаряды, мячи и т.п.), оборудование для спортивных игр (футбол, хоккей, баскетбол и другое), лыжи, плавательные доски, круги для плавания и т.п.) и другое.</w:t>
      </w:r>
      <w:proofErr w:type="gramEnd"/>
      <w:r w:rsidRPr="00473E49">
        <w:rPr>
          <w:sz w:val="28"/>
          <w:szCs w:val="28"/>
        </w:rPr>
        <w:t xml:space="preserve"> Развивающая предметно-пространственная среда детского сада создана с учетом интеграции образовательных областей. </w:t>
      </w:r>
    </w:p>
    <w:p w:rsidR="00473E49" w:rsidRDefault="00473E49" w:rsidP="00473E49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473E49">
        <w:rPr>
          <w:sz w:val="28"/>
          <w:szCs w:val="28"/>
        </w:rPr>
        <w:t>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</w:t>
      </w:r>
    </w:p>
    <w:p w:rsidR="00473E49" w:rsidRDefault="00473E49" w:rsidP="00473E49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473E49">
        <w:rPr>
          <w:sz w:val="28"/>
          <w:szCs w:val="28"/>
        </w:rPr>
        <w:t xml:space="preserve"> Для всестороннего развития детей возрастные группы и учебные кабинеты детского сада оснащены высококачественным оборудованием и материалами: игровой мебелью, сенсорными панелями, песочными столами, </w:t>
      </w:r>
      <w:proofErr w:type="spellStart"/>
      <w:r w:rsidRPr="00473E49">
        <w:rPr>
          <w:sz w:val="28"/>
          <w:szCs w:val="28"/>
        </w:rPr>
        <w:t>бизибордами</w:t>
      </w:r>
      <w:proofErr w:type="spellEnd"/>
      <w:r w:rsidRPr="00473E49">
        <w:rPr>
          <w:sz w:val="28"/>
          <w:szCs w:val="28"/>
        </w:rPr>
        <w:t xml:space="preserve">, текстурированными развивающими центрами, развивающими наборами для стимуляции сенсорной системы, развития коммуникативных навыков, занимательными наборами для релаксации, обучающими наборами и прочее. </w:t>
      </w:r>
    </w:p>
    <w:p w:rsidR="00473E49" w:rsidRPr="00473E49" w:rsidRDefault="00473E49" w:rsidP="00473E49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473E49">
        <w:rPr>
          <w:sz w:val="28"/>
          <w:szCs w:val="28"/>
        </w:rPr>
        <w:t>Для формирования математических представлений имеются демонстрационные и раздаточные материалы для обучения счету, количеству, развитию представлений (схемы, плакаты), временных представлений (часы, календари) и прочее.</w:t>
      </w:r>
    </w:p>
    <w:p w:rsidR="00473E49" w:rsidRDefault="00473E49" w:rsidP="00473E49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proofErr w:type="gramStart"/>
      <w:r w:rsidRPr="00473E49">
        <w:rPr>
          <w:sz w:val="28"/>
          <w:szCs w:val="28"/>
        </w:rPr>
        <w:t>Для конструктивной деятельности: крупный (напольный) и мелкий (настольный) строительные материалы, деревянные, пластмассовые, конструкторы:</w:t>
      </w:r>
      <w:proofErr w:type="gramEnd"/>
      <w:r w:rsidRPr="00473E49">
        <w:rPr>
          <w:sz w:val="28"/>
          <w:szCs w:val="28"/>
        </w:rPr>
        <w:t xml:space="preserve"> «ЛЕГО», металлические, деревянные и прочие. Для развития речи и речевого общения: наборы книг, картин, развивающие игры, схемы для составления рассказов, </w:t>
      </w:r>
      <w:proofErr w:type="spellStart"/>
      <w:r w:rsidRPr="00473E49">
        <w:rPr>
          <w:sz w:val="28"/>
          <w:szCs w:val="28"/>
        </w:rPr>
        <w:t>фланелеграф</w:t>
      </w:r>
      <w:proofErr w:type="spellEnd"/>
      <w:r w:rsidRPr="00473E49">
        <w:rPr>
          <w:sz w:val="28"/>
          <w:szCs w:val="28"/>
        </w:rPr>
        <w:t xml:space="preserve">, ширма, разнообразные виды кукольного театра, аудио- и видеоаппаратура, телевизор, энциклопедии и прочее. </w:t>
      </w:r>
    </w:p>
    <w:p w:rsidR="00473E49" w:rsidRDefault="00473E49" w:rsidP="00473E49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473E49">
        <w:rPr>
          <w:sz w:val="28"/>
          <w:szCs w:val="28"/>
        </w:rPr>
        <w:lastRenderedPageBreak/>
        <w:t xml:space="preserve">Для развития игровой деятельности: наборы мягкой мебели, игры и игрушки для сюжетно-ролевых игр (с учетом гендерного подхода): </w:t>
      </w:r>
      <w:proofErr w:type="gramStart"/>
      <w:r w:rsidRPr="00473E49">
        <w:rPr>
          <w:sz w:val="28"/>
          <w:szCs w:val="28"/>
        </w:rPr>
        <w:t>«Кухня», «Столовая», «Больница», «Магазин», «Пожарная часть», «Инспектор ДПС», «Школа» и многое другое, для подвижных игр – маски и дополнительный материал, дидактические игры.</w:t>
      </w:r>
      <w:proofErr w:type="gramEnd"/>
    </w:p>
    <w:p w:rsidR="00473E49" w:rsidRDefault="00473E49" w:rsidP="00473E49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473E49">
        <w:rPr>
          <w:sz w:val="28"/>
          <w:szCs w:val="28"/>
        </w:rPr>
        <w:t xml:space="preserve"> Для познавательной деятельности в группах созданы исследовательские уголки, где имеются дидактические пособия и игры, познавательная литература, энциклопедии, карты, схемы. </w:t>
      </w:r>
    </w:p>
    <w:p w:rsidR="00473E49" w:rsidRDefault="00473E49" w:rsidP="00473E49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proofErr w:type="gramStart"/>
      <w:r w:rsidRPr="00473E49">
        <w:rPr>
          <w:sz w:val="28"/>
          <w:szCs w:val="28"/>
        </w:rPr>
        <w:t xml:space="preserve">Для физического развития в группах оборудованы физкультурно-оздоровительный центры (спортивные уголки в группах), в которых имеются: массажные коврики для стоп, ребристые дорожки, различные гири, спортивные тренажеры, обручи, мячи разных размеров, скакалки, кегли, малый, </w:t>
      </w:r>
      <w:proofErr w:type="spellStart"/>
      <w:r w:rsidRPr="00473E49">
        <w:rPr>
          <w:sz w:val="28"/>
          <w:szCs w:val="28"/>
        </w:rPr>
        <w:t>кольцеброс</w:t>
      </w:r>
      <w:proofErr w:type="spellEnd"/>
      <w:r w:rsidRPr="00473E49">
        <w:rPr>
          <w:sz w:val="28"/>
          <w:szCs w:val="28"/>
        </w:rPr>
        <w:t xml:space="preserve">, мяч баскетбольный, теннисные ракетки, маски и атрибуты для подвижных игр. </w:t>
      </w:r>
      <w:proofErr w:type="gramEnd"/>
    </w:p>
    <w:p w:rsidR="00473E49" w:rsidRDefault="00473E49" w:rsidP="00473E49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473E49">
        <w:rPr>
          <w:sz w:val="28"/>
          <w:szCs w:val="28"/>
        </w:rPr>
        <w:t xml:space="preserve">Комплексное оснащение 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непосредственной образовательной деятельности по освоению основной образовательной программы дошкольного образования, но и при проведении режимных моментов. Образовательная среда детского сада удовлетворяет потребностям здоровых детей и детей с ограниченными </w:t>
      </w:r>
      <w:r>
        <w:rPr>
          <w:sz w:val="28"/>
          <w:szCs w:val="28"/>
        </w:rPr>
        <w:t>возможностями здоровья. Кабинеты специалистов (</w:t>
      </w:r>
      <w:r w:rsidRPr="00473E49">
        <w:rPr>
          <w:sz w:val="28"/>
          <w:szCs w:val="28"/>
        </w:rPr>
        <w:t>педагога-психолога, учителя-логопеда</w:t>
      </w:r>
      <w:r>
        <w:rPr>
          <w:sz w:val="28"/>
          <w:szCs w:val="28"/>
        </w:rPr>
        <w:t>)</w:t>
      </w:r>
      <w:r w:rsidRPr="00473E4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473E49">
        <w:rPr>
          <w:sz w:val="28"/>
          <w:szCs w:val="28"/>
        </w:rPr>
        <w:t xml:space="preserve">оснащены материалами М. </w:t>
      </w:r>
      <w:proofErr w:type="spellStart"/>
      <w:r w:rsidRPr="00473E49">
        <w:rPr>
          <w:sz w:val="28"/>
          <w:szCs w:val="28"/>
        </w:rPr>
        <w:t>Монтессори</w:t>
      </w:r>
      <w:proofErr w:type="spellEnd"/>
      <w:r w:rsidRPr="00473E49">
        <w:rPr>
          <w:sz w:val="28"/>
          <w:szCs w:val="28"/>
        </w:rPr>
        <w:t xml:space="preserve">, интерактивным оборудованием и профессиональным оборудованием </w:t>
      </w:r>
      <w:proofErr w:type="gramStart"/>
      <w:r w:rsidRPr="00473E49">
        <w:rPr>
          <w:sz w:val="28"/>
          <w:szCs w:val="28"/>
        </w:rPr>
        <w:t>для</w:t>
      </w:r>
      <w:proofErr w:type="gramEnd"/>
      <w:r w:rsidRPr="00473E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73E49">
        <w:rPr>
          <w:sz w:val="28"/>
          <w:szCs w:val="28"/>
        </w:rPr>
        <w:t xml:space="preserve">что дает </w:t>
      </w:r>
      <w:proofErr w:type="gramStart"/>
      <w:r w:rsidRPr="00473E49">
        <w:rPr>
          <w:sz w:val="28"/>
          <w:szCs w:val="28"/>
        </w:rPr>
        <w:t>большую</w:t>
      </w:r>
      <w:proofErr w:type="gramEnd"/>
      <w:r w:rsidRPr="00473E49">
        <w:rPr>
          <w:sz w:val="28"/>
          <w:szCs w:val="28"/>
        </w:rPr>
        <w:t xml:space="preserve"> возможность оптимального развития с учетом их речевого и сопутствующих дефектов, проблем в развитии. </w:t>
      </w:r>
      <w:bookmarkStart w:id="0" w:name="_GoBack"/>
      <w:bookmarkEnd w:id="0"/>
    </w:p>
    <w:p w:rsidR="00473E49" w:rsidRPr="00473E49" w:rsidRDefault="00473E49" w:rsidP="00473E49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473E49">
        <w:rPr>
          <w:sz w:val="28"/>
          <w:szCs w:val="28"/>
        </w:rPr>
        <w:t>Игровые площадки, расположенные на участках детского сада, оборудованы для занятий детей на улице и оснащены песочницами, качелями, столиками для игр и занятий, малыми архитектурными формами для активной физической деятельности воспитанников; растет множество видов деревьев, цветущие кустарники, разбиты цветники.</w:t>
      </w:r>
    </w:p>
    <w:p w:rsidR="00473E49" w:rsidRPr="00473E49" w:rsidRDefault="00473E49" w:rsidP="00473E49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473E49">
        <w:rPr>
          <w:sz w:val="28"/>
          <w:szCs w:val="28"/>
        </w:rPr>
        <w:t>Материалы и пособия, предназначенные детям, доступны и функциональны, обеспечивают необходимые условия для самореализации. Все оборудование отвечает санитарно-эпидемиологическим нормам, гигиеническим, педагогическим и эстетическим требованиям.</w:t>
      </w:r>
    </w:p>
    <w:p w:rsidR="00BE5E3C" w:rsidRPr="00473E49" w:rsidRDefault="00BE5E3C" w:rsidP="00473E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5E3C" w:rsidRPr="0047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92"/>
    <w:rsid w:val="004651C6"/>
    <w:rsid w:val="00473E49"/>
    <w:rsid w:val="006C4192"/>
    <w:rsid w:val="00B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8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2023-03-29T10:09:00Z</dcterms:created>
  <dcterms:modified xsi:type="dcterms:W3CDTF">2023-03-29T10:12:00Z</dcterms:modified>
</cp:coreProperties>
</file>